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10" w:rsidRPr="0061411B" w:rsidRDefault="00712910" w:rsidP="00712910">
      <w:pPr>
        <w:pStyle w:val="TaskType"/>
        <w:keepNext w:val="0"/>
        <w:spacing w:before="0" w:after="120"/>
        <w:contextualSpacing/>
        <w:rPr>
          <w:rFonts w:asciiTheme="minorHAnsi" w:hAnsiTheme="minorHAnsi"/>
          <w:color w:val="C0504D" w:themeColor="accent2"/>
          <w:sz w:val="36"/>
        </w:rPr>
      </w:pPr>
      <w:r w:rsidRPr="0061411B">
        <w:rPr>
          <w:rFonts w:asciiTheme="minorHAnsi" w:hAnsiTheme="minorHAnsi"/>
          <w:color w:val="C0504D" w:themeColor="accent2"/>
        </w:rPr>
        <w:t>Rubri</w:t>
      </w:r>
      <w:r>
        <w:rPr>
          <w:rFonts w:asciiTheme="minorHAnsi" w:hAnsiTheme="minorHAnsi"/>
          <w:color w:val="C0504D" w:themeColor="accent2"/>
        </w:rPr>
        <w:t>c for Scientist Profile LDC</w:t>
      </w:r>
      <w:r w:rsidRPr="00712910">
        <w:rPr>
          <w:rFonts w:asciiTheme="minorHAnsi" w:hAnsiTheme="minorHAnsi"/>
          <w:color w:val="C0504D" w:themeColor="accent2"/>
        </w:rPr>
        <w:t xml:space="preserve"> </w:t>
      </w:r>
      <w:bookmarkStart w:id="0" w:name="_GoBack"/>
      <w:r w:rsidRPr="0061411B">
        <w:rPr>
          <w:rFonts w:asciiTheme="minorHAnsi" w:hAnsiTheme="minorHAnsi"/>
          <w:color w:val="C0504D" w:themeColor="accent2"/>
        </w:rPr>
        <w:t>Task</w:t>
      </w:r>
      <w:bookmarkEnd w:id="0"/>
    </w:p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1368"/>
        <w:gridCol w:w="2610"/>
        <w:gridCol w:w="270"/>
        <w:gridCol w:w="180"/>
        <w:gridCol w:w="2700"/>
        <w:gridCol w:w="180"/>
        <w:gridCol w:w="270"/>
        <w:gridCol w:w="2970"/>
        <w:gridCol w:w="270"/>
        <w:gridCol w:w="180"/>
        <w:gridCol w:w="3240"/>
      </w:tblGrid>
      <w:tr w:rsidR="00712910" w:rsidRPr="0061411B" w:rsidTr="00712910">
        <w:tc>
          <w:tcPr>
            <w:tcW w:w="136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Scoring Elements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Not Yet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Approaches Expectations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Meets Expectations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Advanced</w:t>
            </w:r>
          </w:p>
        </w:tc>
      </w:tr>
      <w:tr w:rsidR="00712910" w:rsidRPr="0061411B" w:rsidTr="00712910">
        <w:tc>
          <w:tcPr>
            <w:tcW w:w="13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rPr>
                <w:rFonts w:asciiTheme="minorHAnsi" w:hAnsiTheme="minorHAnsi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1.5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2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2.5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3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3.5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61411B">
              <w:rPr>
                <w:rFonts w:asciiTheme="minorHAnsi" w:hAnsiTheme="minorHAnsi"/>
                <w:sz w:val="18"/>
                <w:szCs w:val="20"/>
              </w:rPr>
              <w:t>4</w:t>
            </w:r>
          </w:p>
        </w:tc>
      </w:tr>
      <w:tr w:rsidR="00712910" w:rsidRPr="0061411B" w:rsidTr="0071291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Focus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Attempts to address prompt, but lacks focus or is off-task.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Addresses prompt appropriately, but with a weak or uneven focus.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1411B">
              <w:rPr>
                <w:rFonts w:asciiTheme="minorHAnsi" w:hAnsiTheme="minorHAnsi"/>
                <w:sz w:val="18"/>
                <w:szCs w:val="18"/>
              </w:rPr>
              <w:t>Addresses prompt appropriately and maintains</w:t>
            </w:r>
            <w:proofErr w:type="gramEnd"/>
            <w:r w:rsidRPr="0061411B">
              <w:rPr>
                <w:rFonts w:asciiTheme="minorHAnsi" w:hAnsiTheme="minorHAnsi"/>
                <w:sz w:val="18"/>
                <w:szCs w:val="18"/>
              </w:rPr>
              <w:t xml:space="preserve"> a clear, steady focus. </w:t>
            </w:r>
          </w:p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D: Addresses additional </w:t>
            </w:r>
            <w:proofErr w:type="gramStart"/>
            <w:r w:rsidRPr="0061411B">
              <w:rPr>
                <w:rFonts w:asciiTheme="minorHAnsi" w:hAnsiTheme="minorHAnsi"/>
                <w:sz w:val="18"/>
                <w:szCs w:val="18"/>
              </w:rPr>
              <w:t>demands  sufficiently</w:t>
            </w:r>
            <w:proofErr w:type="gramEnd"/>
            <w:r w:rsidRPr="0061411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Addresses all aspects of prompt appropriately and maintains a strongly developed focus. D: Addresses additional demands with thoroughness and makes a connection to controlling idea.</w:t>
            </w:r>
          </w:p>
        </w:tc>
      </w:tr>
      <w:tr w:rsidR="00712910" w:rsidRPr="0061411B" w:rsidTr="0071291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Reading/ Research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Attempts to present information in response to the prompt, but lacks connections or relevance to the purpose of the prompt.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Presents information from reading materials relevant to the purpose of the prompt with minor lapses in accuracy or completeness.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Presents information from reading materials relevant to the prompt with accuracy and sufficient detail.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Accurately presents information relevant to all parts of the prompt with effective selection of sources and details from reading materials. </w:t>
            </w:r>
          </w:p>
        </w:tc>
      </w:tr>
      <w:tr w:rsidR="00712910" w:rsidRPr="0061411B" w:rsidTr="0071291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Development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Attempts to provide details in response to the prompt, including retelling, but lacks sufficient development or relevancy.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Presents appropriate details to support the focus and controlling idea.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Presents appropriate and sufficient details to support the focus and controlling idea. 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 xml:space="preserve">Presents thorough and detailed information to strongly support the focus and controlling idea. </w:t>
            </w:r>
          </w:p>
        </w:tc>
      </w:tr>
      <w:tr w:rsidR="00712910" w:rsidRPr="0061411B" w:rsidTr="0071291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Organization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Attempts to organize ideas, but lacks control of structure.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Uses an appropriate organizational structure to address the specific requirements of the prompt, with some lapses in coherence or awkward use of the organizational structure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Maintains an appropriate organizational structure to address the specific requirements of the prompt.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Maintains an organizational structure that intentionally and effectively enhances the presentation of information as required by the specific prompt.</w:t>
            </w:r>
          </w:p>
        </w:tc>
      </w:tr>
      <w:tr w:rsidR="00712910" w:rsidRPr="0061411B" w:rsidTr="00712910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rPr>
                <w:rFonts w:asciiTheme="minorHAnsi" w:hAnsiTheme="minorHAnsi"/>
                <w:sz w:val="18"/>
              </w:rPr>
            </w:pPr>
            <w:r w:rsidRPr="0061411B">
              <w:rPr>
                <w:rFonts w:asciiTheme="minorHAnsi" w:hAnsiTheme="minorHAnsi"/>
                <w:sz w:val="18"/>
              </w:rPr>
              <w:t>Content Understanding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Attempts to include disciplinary content in explanations, but understanding of content is weak; content is irrelevant, inappropriate, or inaccurate.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Briefly notes disciplinary content relevant to the prompt; shows basic or uneven understanding of content; minor errors in explanation.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Accurately presents disciplinary content relevant to the prompt with sufficient explanations that demonstrate understanding.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2910" w:rsidRPr="0061411B" w:rsidRDefault="00712910" w:rsidP="00DE362D">
            <w:pPr>
              <w:spacing w:before="20" w:after="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1411B">
              <w:rPr>
                <w:rFonts w:asciiTheme="minorHAnsi" w:hAnsiTheme="minorHAnsi"/>
                <w:sz w:val="18"/>
                <w:szCs w:val="18"/>
              </w:rPr>
              <w:t>Integrates relevant and accurate disciplinary content with thorough explanations that demonstrate in-depth understanding.</w:t>
            </w:r>
          </w:p>
        </w:tc>
      </w:tr>
    </w:tbl>
    <w:p w:rsidR="00DC5FB2" w:rsidRDefault="00DC5FB2"/>
    <w:sectPr w:rsidR="00DC5FB2" w:rsidSect="007129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10"/>
    <w:rsid w:val="00712910"/>
    <w:rsid w:val="00CE208C"/>
    <w:rsid w:val="00D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10"/>
    <w:pPr>
      <w:suppressAutoHyphens/>
      <w:spacing w:after="0" w:line="240" w:lineRule="auto"/>
    </w:pPr>
    <w:rPr>
      <w:rFonts w:ascii="Gill Sans MT" w:eastAsia="Times New Roman" w:hAnsi="Gill Sans MT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9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skType">
    <w:name w:val="Task Type"/>
    <w:basedOn w:val="Heading1"/>
    <w:rsid w:val="00712910"/>
    <w:pPr>
      <w:keepLines w:val="0"/>
      <w:spacing w:before="240" w:after="60"/>
      <w:jc w:val="center"/>
    </w:pPr>
    <w:rPr>
      <w:rFonts w:ascii="Bookman Old Style" w:eastAsia="Times New Roman" w:hAnsi="Bookman Old Style" w:cs="Times New Roman"/>
      <w:color w:val="9B2D1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1291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10"/>
    <w:pPr>
      <w:suppressAutoHyphens/>
      <w:spacing w:after="0" w:line="240" w:lineRule="auto"/>
    </w:pPr>
    <w:rPr>
      <w:rFonts w:ascii="Gill Sans MT" w:eastAsia="Times New Roman" w:hAnsi="Gill Sans MT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9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skType">
    <w:name w:val="Task Type"/>
    <w:basedOn w:val="Heading1"/>
    <w:rsid w:val="00712910"/>
    <w:pPr>
      <w:keepLines w:val="0"/>
      <w:spacing w:before="240" w:after="60"/>
      <w:jc w:val="center"/>
    </w:pPr>
    <w:rPr>
      <w:rFonts w:ascii="Bookman Old Style" w:eastAsia="Times New Roman" w:hAnsi="Bookman Old Style" w:cs="Times New Roman"/>
      <w:color w:val="9B2D1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1291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dcterms:created xsi:type="dcterms:W3CDTF">2014-10-08T15:46:00Z</dcterms:created>
  <dcterms:modified xsi:type="dcterms:W3CDTF">2014-10-08T15:46:00Z</dcterms:modified>
</cp:coreProperties>
</file>